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D" w:rsidRPr="00363026" w:rsidRDefault="005A213D" w:rsidP="005A213D">
      <w:pPr>
        <w:rPr>
          <w:lang w:val="pl-PL"/>
        </w:rPr>
      </w:pPr>
      <w:r w:rsidRPr="00265548">
        <w:rPr>
          <w:b/>
          <w:lang w:val="pl-PL"/>
        </w:rPr>
        <w:t>Alfabet edukacyjny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Jedna z matek adopcyjnych dziecka ze Spektrum Płodowych Zaburzeń Alkoholowych (FASD) opracowała alfabet edukacyjny dla nauczycieli swojego syna. W polskim przekładzie alfabet ten wygląda następująco: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A</w:t>
      </w:r>
      <w:r w:rsidRPr="00265548">
        <w:rPr>
          <w:color w:val="FF0000"/>
          <w:lang w:val="pl-PL"/>
        </w:rPr>
        <w:t>lkohol</w:t>
      </w:r>
      <w:bookmarkStart w:id="0" w:name="_GoBack"/>
      <w:bookmarkEnd w:id="0"/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Moje dziecko zostało narażone na działanie  na alkohol przed narodzinami. Dlatego nie można go obwiniać za problemy jakie czasami stwarza swoim zachowaniem.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B</w:t>
      </w:r>
      <w:r w:rsidRPr="00265548">
        <w:rPr>
          <w:color w:val="FF0000"/>
          <w:lang w:val="pl-PL"/>
        </w:rPr>
        <w:t>łędna ocena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Osoby nie znające specyfiki zaburzeń FASD mogą oceniać zachowania mojego dziecka jako złe wychowanie. Proszę nie obwiniaj mnie, za to że źle wychowuję swoje dziecko, tylko porozmawiaj ze mną i poznaj podłoże zachowań mojego dziecka.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C</w:t>
      </w:r>
      <w:r w:rsidRPr="00265548">
        <w:rPr>
          <w:color w:val="FF0000"/>
          <w:lang w:val="pl-PL"/>
        </w:rPr>
        <w:t>zas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Czas to pojęcie abstrakcyjne dla mojego dziecka i nie rozumie go tak jak ja, czy ty. Podobnie, trudno mu zrozumieć  inne pojęcia abstrakcyjne takie jak: liczby, pieniądze, własność.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D</w:t>
      </w:r>
      <w:r w:rsidRPr="00265548">
        <w:rPr>
          <w:color w:val="FF0000"/>
          <w:lang w:val="pl-PL"/>
        </w:rPr>
        <w:t>ysmorfie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Tylko niektóre dzieci z FASD mają dysmorfie twarzy (charakterystyczne cechy budowy twarzy takie jak: skrócone szpary powiekowe, brak rynienki podnosowej, brak górnej czerwieni wargowej), większość  z nich wygląda jak rówieśnicy. Jednak o gorszym funkcjonowaniu dzieci z FASD od rówieśników, decydują poalkoholowe uszkodzenia mózgu, których nie widać „gołym okiem”.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E</w:t>
      </w:r>
      <w:r w:rsidRPr="00265548">
        <w:rPr>
          <w:color w:val="FF0000"/>
          <w:lang w:val="pl-PL"/>
        </w:rPr>
        <w:t>mocjonalność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może być bardzo uczuciowe, podatne na zmiany nastroju i często łatwo wpada we frustrację.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F</w:t>
      </w:r>
      <w:r w:rsidRPr="00265548">
        <w:rPr>
          <w:color w:val="FF0000"/>
          <w:lang w:val="pl-PL"/>
        </w:rPr>
        <w:t xml:space="preserve">ASD 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Spektrum Płodowych Zaburzeń Alkoholowych to termin określający spektrum uszkodzeń powstałych pod wpływem alkoholu w życiu płodowym. Współcześnie obowiązują nowe kanadyjskie kryteria diagnostyczne wprowadzające rozróżnienie na: FASD z dysmorfiami i FASD bez dysmorfii (Cook i in. 2016). Dotychczas w kryteriach diagnostycznych FASD posługiwano się takimi terminami jak: FAS, pFAS, ARND, ARBD.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G</w:t>
      </w:r>
      <w:r w:rsidRPr="00265548">
        <w:rPr>
          <w:color w:val="FF0000"/>
          <w:lang w:val="pl-PL"/>
        </w:rPr>
        <w:t>ratyfikacja</w:t>
      </w:r>
    </w:p>
    <w:p w:rsidR="005A213D" w:rsidRDefault="005A213D" w:rsidP="005A213D">
      <w:pPr>
        <w:rPr>
          <w:lang w:val="pl-PL"/>
        </w:rPr>
      </w:pPr>
      <w:r w:rsidRPr="005A213D">
        <w:rPr>
          <w:lang w:val="pl-PL"/>
        </w:rPr>
        <w:t>Nagradzaj moje dziecko kiedy wykona zadanie poprawnie, bądź kiedy widzisz, że bardzo się stara.</w:t>
      </w:r>
    </w:p>
    <w:p w:rsidR="00265548" w:rsidRPr="005A213D" w:rsidRDefault="00265548" w:rsidP="005A213D">
      <w:pPr>
        <w:rPr>
          <w:lang w:val="pl-PL"/>
        </w:rPr>
      </w:pP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lastRenderedPageBreak/>
        <w:t>H</w:t>
      </w:r>
      <w:r w:rsidRPr="00265548">
        <w:rPr>
          <w:color w:val="FF0000"/>
          <w:lang w:val="pl-PL"/>
        </w:rPr>
        <w:t>iperaktywność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Moje dziecko może mieć trudności by wytrzymać bez ruchu przez dłuższy czas (np. siedzieć w ławce).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I</w:t>
      </w:r>
      <w:r w:rsidRPr="00265548">
        <w:rPr>
          <w:color w:val="FF0000"/>
          <w:lang w:val="pl-PL"/>
        </w:rPr>
        <w:t>Q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Większość osób z FASD ma IQ na granicy normy i nie spełnia kryteriów upośledzenia umysłowego, ale z uwagi na inne zaburzenia poznawcze funkcjonuje i radzi sobie gorzej, niż wskazywałby na to poziom inteligencji.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J</w:t>
      </w:r>
      <w:r w:rsidRPr="00265548">
        <w:rPr>
          <w:color w:val="FF0000"/>
          <w:lang w:val="pl-PL"/>
        </w:rPr>
        <w:t>akby młodsze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 xml:space="preserve">Z powodu FASD moje dziecko może zachowywać się jak o połowę młodsze, choć otoczenie stawia mu takie same wymagania jak jego zdrowym  rówieśnikom. 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K</w:t>
      </w:r>
      <w:r w:rsidRPr="00265548">
        <w:rPr>
          <w:color w:val="FF0000"/>
          <w:lang w:val="pl-PL"/>
        </w:rPr>
        <w:t>okaina i inne substancje psychoaktywne w ciąży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Ze wszystkich uzależniających substancji psychoaktywnych takich jak kokaina, heroina, marihuana, alkohol powoduje powstanie najpoważniejszych zmian neurobehawioralnych u płodu, które trwają przez całe życie i uwidaczniają się w trwałych zaburzeniach pamięci, kontroli impulsów i deficytach w osądzie (IOM, 1996).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L</w:t>
      </w:r>
      <w:r w:rsidRPr="00265548">
        <w:rPr>
          <w:color w:val="FF0000"/>
          <w:lang w:val="pl-PL"/>
        </w:rPr>
        <w:t>ewa i prawa półkula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Spoidło wielkie to część mózgu odpowiedzialna za przepływ informacji między lewą półkulą (zarządzająca zasadami) a prawą półkulą (zarządzającą impulsami). U osób ze Spektrum Płodowych Zaburzeń Alkoholowych (FASD) może być uszkodzone, bądź ulec całkowitemu zanikowi.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Ł</w:t>
      </w:r>
      <w:r w:rsidRPr="00265548">
        <w:rPr>
          <w:color w:val="FF0000"/>
          <w:lang w:val="pl-PL"/>
        </w:rPr>
        <w:t>atwo mylnie ocenić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Przez uszkodzenia ośrodkowego układu nerwowego, moje dziecko ma zaburzenia integracji sensorycznej. Przez to jest czasem wrażliwe na ostre (fluorescencyjne) światło, metki w ubraniach, nadmiar bodźców wzorkowych, hałasy, zapachy itd. To tylko przykłady dystraktorów, które mogą zakłócić prawidłowe funkcjonowanie dziecka. Nie oceniaj pochopnie i negatywnie zachowań dziecka, zaobserwuj i przeanalizuj dlaczego tak funkcjonuje.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M</w:t>
      </w:r>
      <w:r w:rsidRPr="00265548">
        <w:rPr>
          <w:color w:val="FF0000"/>
          <w:lang w:val="pl-PL"/>
        </w:rPr>
        <w:t>ózg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Alkohol pity przez matkę w czasie ciąży może trwale uszkodzić mózg dziecka, co przekłada się na jego funkcjonowanie poznawcze, społeczne i emocjonalne na każdym etapie życia.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N</w:t>
      </w:r>
      <w:r w:rsidRPr="00265548">
        <w:rPr>
          <w:color w:val="FF0000"/>
          <w:lang w:val="pl-PL"/>
        </w:rPr>
        <w:t>auka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Może i Potrafi się uczyć, tylko robi to w odmienny niż rówieśnicy sposób. Wymaga zapewnienia adekwatnych warunków do nauki, które uwzględnią jego deficyty (np. otoczenie z minimalną ilością bodźców, wizualne pomoce naukowe, cisza).</w:t>
      </w:r>
    </w:p>
    <w:p w:rsidR="005A213D" w:rsidRPr="005A213D" w:rsidRDefault="005A213D" w:rsidP="005A213D">
      <w:pPr>
        <w:rPr>
          <w:lang w:val="pl-PL"/>
        </w:rPr>
      </w:pPr>
    </w:p>
    <w:p w:rsidR="005A213D" w:rsidRPr="005A213D" w:rsidRDefault="005A213D" w:rsidP="005A213D">
      <w:pPr>
        <w:rPr>
          <w:lang w:val="pl-PL"/>
        </w:rPr>
      </w:pP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O</w:t>
      </w:r>
      <w:r w:rsidRPr="00265548">
        <w:rPr>
          <w:color w:val="FF0000"/>
          <w:lang w:val="pl-PL"/>
        </w:rPr>
        <w:t>cena sytuacji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może mieć trudności z właściwą oceną sytuacji i podjęciem adekwatnych działań. Dzieje się tak z uwagi na uszkodzenia płatów czołowych mózgu, dlatego też potrzebuje nadzoru i częstych przypomnień.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P</w:t>
      </w:r>
      <w:r w:rsidRPr="00265548">
        <w:rPr>
          <w:color w:val="FF0000"/>
          <w:lang w:val="pl-PL"/>
        </w:rPr>
        <w:t>rzykłady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zdecydowanie lepiej uczy się na konkretnych przykładach niż poprzez rady, instrukcje itp. Potrzebuje przedstawiania przykładów akceptowalnych społecznie i poprawnych zachowań. Odgrywanie scenek może  mu pomóc zrozumieć i nauczyć się zachowań ogólnie akceptowalnych i właściwych.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R</w:t>
      </w:r>
      <w:r w:rsidRPr="00265548">
        <w:rPr>
          <w:color w:val="FF0000"/>
          <w:lang w:val="pl-PL"/>
        </w:rPr>
        <w:t>egulacja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ma problemy z samoregulacją, dlatego też potrzebuje więcej czasu i odpowiednich warunków na opanowanie emocji. Zapewnienie mu odpowiednich warunków, pozwoli zmniejszyć ilość zachowań niechcianych, czy niestosownych.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S</w:t>
      </w:r>
      <w:r w:rsidRPr="00265548">
        <w:rPr>
          <w:color w:val="FF0000"/>
          <w:lang w:val="pl-PL"/>
        </w:rPr>
        <w:t>en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Moje dziecko ma często problemy ze snem. Proszę pamiętaj o tym i bądź dla niego bardziej wyrozumiały, on może być  zmęczony.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T</w:t>
      </w:r>
      <w:r w:rsidRPr="00265548">
        <w:rPr>
          <w:color w:val="FF0000"/>
          <w:lang w:val="pl-PL"/>
        </w:rPr>
        <w:t>rzeba powtarzać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Zadanie związane z zapamiętywaniem są bardzo frustrujące dla mojego dziecka, dlatego pamiętaj o konieczności częstego powtarzania i wielokrotnej nauce tych samych rzeczy.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U</w:t>
      </w:r>
      <w:r w:rsidRPr="00265548">
        <w:rPr>
          <w:color w:val="FF0000"/>
          <w:lang w:val="pl-PL"/>
        </w:rPr>
        <w:t xml:space="preserve">partość 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Wiele zachowań mojego dziecka można postrzegać jako przejaw uporu , bądź działanie umyślne. Nie zapominaj w takich sytuacjach o jego uszkodzeniach mózgu!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W</w:t>
      </w:r>
      <w:r w:rsidRPr="00265548">
        <w:rPr>
          <w:color w:val="FF0000"/>
          <w:lang w:val="pl-PL"/>
        </w:rPr>
        <w:t>izualizacje</w:t>
      </w:r>
    </w:p>
    <w:p w:rsidR="005A213D" w:rsidRPr="005A213D" w:rsidRDefault="005A213D" w:rsidP="005A213D">
      <w:pPr>
        <w:rPr>
          <w:lang w:val="pl-PL"/>
        </w:rPr>
      </w:pPr>
      <w:r w:rsidRPr="005A213D">
        <w:rPr>
          <w:lang w:val="pl-PL"/>
        </w:rPr>
        <w:t>Wiele osób z FASD osiąga lepsze wyniki przy nauce gdy wykorzystywane są pomoce wizualne i zajęcia interaktywne.</w:t>
      </w:r>
    </w:p>
    <w:p w:rsidR="005A213D" w:rsidRPr="00265548" w:rsidRDefault="005A213D" w:rsidP="005A213D">
      <w:pPr>
        <w:rPr>
          <w:color w:val="FF0000"/>
          <w:lang w:val="pl-PL"/>
        </w:rPr>
      </w:pPr>
      <w:r w:rsidRPr="00265548">
        <w:rPr>
          <w:b/>
          <w:color w:val="FF0000"/>
          <w:lang w:val="pl-PL"/>
        </w:rPr>
        <w:t>Z</w:t>
      </w:r>
      <w:r w:rsidRPr="00265548">
        <w:rPr>
          <w:color w:val="FF0000"/>
          <w:lang w:val="pl-PL"/>
        </w:rPr>
        <w:t>apobiegaj</w:t>
      </w:r>
    </w:p>
    <w:p w:rsidR="005A213D" w:rsidRDefault="005A213D" w:rsidP="005A213D">
      <w:pPr>
        <w:rPr>
          <w:lang w:val="pl-PL"/>
        </w:rPr>
      </w:pPr>
      <w:r w:rsidRPr="005A213D">
        <w:rPr>
          <w:lang w:val="pl-PL"/>
        </w:rPr>
        <w:t>FASD nie można wyleczyć ale można</w:t>
      </w:r>
      <w:r w:rsidR="00265548">
        <w:rPr>
          <w:lang w:val="pl-PL"/>
        </w:rPr>
        <w:t xml:space="preserve"> mu</w:t>
      </w:r>
      <w:r w:rsidRPr="005A213D">
        <w:rPr>
          <w:lang w:val="pl-PL"/>
        </w:rPr>
        <w:t xml:space="preserve"> w 100% zapobiec poprzez zachowanie abstynencji w ciąży!</w:t>
      </w:r>
    </w:p>
    <w:p w:rsidR="00265548" w:rsidRPr="005A213D" w:rsidRDefault="00265548" w:rsidP="005A213D">
      <w:pPr>
        <w:rPr>
          <w:lang w:val="pl-PL"/>
        </w:rPr>
      </w:pPr>
    </w:p>
    <w:p w:rsidR="005A213D" w:rsidRPr="00265548" w:rsidRDefault="005A213D" w:rsidP="005A213D">
      <w:pPr>
        <w:rPr>
          <w:color w:val="FF0000"/>
        </w:rPr>
      </w:pPr>
      <w:r w:rsidRPr="00265548">
        <w:rPr>
          <w:b/>
          <w:color w:val="FF0000"/>
        </w:rPr>
        <w:lastRenderedPageBreak/>
        <w:t>Ż</w:t>
      </w:r>
      <w:r w:rsidRPr="00265548">
        <w:rPr>
          <w:color w:val="FF0000"/>
        </w:rPr>
        <w:t>yczliwość</w:t>
      </w:r>
    </w:p>
    <w:p w:rsidR="00416093" w:rsidRDefault="005A213D" w:rsidP="005A213D">
      <w:pPr>
        <w:rPr>
          <w:lang w:val="pl-PL"/>
        </w:rPr>
      </w:pPr>
      <w:r w:rsidRPr="005A213D">
        <w:rPr>
          <w:lang w:val="pl-PL"/>
        </w:rPr>
        <w:t>Życzliwość względem dziecka i modelowanie jego zachowań jest zdecydowanie skuteczniejsze niż karanie.</w:t>
      </w:r>
    </w:p>
    <w:p w:rsidR="00F40C7F" w:rsidRDefault="00F40C7F" w:rsidP="005A213D">
      <w:pPr>
        <w:rPr>
          <w:lang w:val="pl-PL"/>
        </w:rPr>
      </w:pPr>
      <w:r>
        <w:rPr>
          <w:lang w:val="pl-PL"/>
        </w:rPr>
        <w:t>Źródło</w:t>
      </w:r>
      <w:r w:rsidRPr="00F40C7F">
        <w:rPr>
          <w:lang w:val="pl-PL"/>
        </w:rPr>
        <w:t xml:space="preserve"> :</w:t>
      </w:r>
      <w:r>
        <w:rPr>
          <w:lang w:val="pl-PL"/>
        </w:rPr>
        <w:t xml:space="preserve"> </w:t>
      </w:r>
      <w:hyperlink r:id="rId5" w:history="1">
        <w:r w:rsidRPr="00643813">
          <w:rPr>
            <w:rStyle w:val="Hipercze"/>
            <w:lang w:val="pl-PL"/>
          </w:rPr>
          <w:t>http://www.emkpress.com/theabcsfasd.html</w:t>
        </w:r>
      </w:hyperlink>
    </w:p>
    <w:p w:rsidR="00F40C7F" w:rsidRDefault="00F40C7F" w:rsidP="005A213D">
      <w:pPr>
        <w:rPr>
          <w:lang w:val="pl-PL"/>
        </w:rPr>
      </w:pPr>
    </w:p>
    <w:p w:rsidR="00F40C7F" w:rsidRPr="005A213D" w:rsidRDefault="00F40C7F" w:rsidP="005A213D">
      <w:pPr>
        <w:rPr>
          <w:lang w:val="pl-PL"/>
        </w:rPr>
      </w:pPr>
    </w:p>
    <w:sectPr w:rsidR="00F40C7F" w:rsidRPr="005A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4C"/>
    <w:rsid w:val="00106CC1"/>
    <w:rsid w:val="00110C4D"/>
    <w:rsid w:val="0013254C"/>
    <w:rsid w:val="001E39DC"/>
    <w:rsid w:val="00252757"/>
    <w:rsid w:val="00265548"/>
    <w:rsid w:val="00356AB1"/>
    <w:rsid w:val="00363026"/>
    <w:rsid w:val="005A213D"/>
    <w:rsid w:val="005E491A"/>
    <w:rsid w:val="00681CE0"/>
    <w:rsid w:val="0069081B"/>
    <w:rsid w:val="0073566C"/>
    <w:rsid w:val="007A0C36"/>
    <w:rsid w:val="008830E0"/>
    <w:rsid w:val="008B2BB4"/>
    <w:rsid w:val="009F2F0D"/>
    <w:rsid w:val="00CB4FB7"/>
    <w:rsid w:val="00F36CF8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kpress.com/theabcsfas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Magdula</cp:lastModifiedBy>
  <cp:revision>19</cp:revision>
  <dcterms:created xsi:type="dcterms:W3CDTF">2016-10-11T20:11:00Z</dcterms:created>
  <dcterms:modified xsi:type="dcterms:W3CDTF">2016-10-11T20:18:00Z</dcterms:modified>
</cp:coreProperties>
</file>