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D5" w:rsidRPr="008F73D5" w:rsidRDefault="008F73D5" w:rsidP="008F73D5">
      <w:pPr>
        <w:rPr>
          <w:b/>
          <w:lang w:val="pl-PL"/>
        </w:rPr>
      </w:pPr>
      <w:r w:rsidRPr="008F73D5">
        <w:rPr>
          <w:b/>
          <w:lang w:val="pl-PL"/>
        </w:rPr>
        <w:t>FUNDACJA „RODZIĆ PO LUDZKU”</w:t>
      </w:r>
    </w:p>
    <w:p w:rsidR="008F73D5" w:rsidRPr="008F73D5" w:rsidRDefault="008F73D5" w:rsidP="008F73D5">
      <w:pPr>
        <w:rPr>
          <w:lang w:val="pl-PL"/>
        </w:rPr>
      </w:pPr>
      <w:r w:rsidRPr="008F73D5">
        <w:rPr>
          <w:lang w:val="pl-PL"/>
        </w:rPr>
        <w:t>(Wyniki badania przeprowadzonego przez Ipsos na zlecenie Fundacji „Rodzić po Ludzku” w 2005 r. **)</w:t>
      </w:r>
    </w:p>
    <w:p w:rsidR="008F73D5" w:rsidRPr="008F73D5" w:rsidRDefault="008F73D5" w:rsidP="008F73D5">
      <w:pPr>
        <w:pStyle w:val="Akapitzlist"/>
        <w:numPr>
          <w:ilvl w:val="0"/>
          <w:numId w:val="2"/>
        </w:numPr>
        <w:rPr>
          <w:lang w:val="pl-PL"/>
        </w:rPr>
      </w:pPr>
      <w:r w:rsidRPr="008F73D5">
        <w:rPr>
          <w:lang w:val="pl-PL"/>
        </w:rPr>
        <w:t>Polacy są przekonani o szkodliwym wpływie alkoholu na kobiety w ciąży. Jednocześnie znajomi, media i lekarze informują, iż spożywanie niewielkich ilości czerwonego wina ma dobroczynny wpływ na przyszłe matki - wynika z sondażu Ipsos, zrealizowanego w marcu 2005. na zlecenie Fundacji Rodzić po Ludzku.</w:t>
      </w:r>
    </w:p>
    <w:p w:rsidR="008F73D5" w:rsidRPr="008F73D5" w:rsidRDefault="008F73D5" w:rsidP="008F73D5">
      <w:pPr>
        <w:pStyle w:val="Akapitzlist"/>
        <w:numPr>
          <w:ilvl w:val="0"/>
          <w:numId w:val="2"/>
        </w:numPr>
        <w:rPr>
          <w:lang w:val="pl-PL"/>
        </w:rPr>
      </w:pPr>
      <w:r w:rsidRPr="008F73D5">
        <w:rPr>
          <w:lang w:val="pl-PL"/>
        </w:rPr>
        <w:t>Niemal jedna trzecia (31,7 proc) badanych przez Ipsos Polaków spotkała się z opinią, iż kobieta w ciąży powinna spożywać regularnie niewielkie ilości czerwonego wina. Ponad dwa razy więcej ankietowanych (64,5 proc) nigdy o tym nie słyszało. Ankietowani na pytanie, gdzie spotkali się z twierdzeniem, iż picie małych ilości czerwonego wina jest wpływa korzystnie na kobiety w ciąży, wskazywali najczęściej informacje uzyskane od znajomych lub członków rodziny (45,7 proc). Źródło wiedzy w tej kwestii były także artykuły prasowe (22,5 proc) i audycje radiowe i telewizyjne (22 proc). Co ciekawe prawie 16 proc badanych Polaków wskazało na lekarza.</w:t>
      </w:r>
      <w:bookmarkStart w:id="0" w:name="_GoBack"/>
      <w:bookmarkEnd w:id="0"/>
    </w:p>
    <w:p w:rsidR="008F73D5" w:rsidRPr="008F73D5" w:rsidRDefault="008F73D5" w:rsidP="008F73D5">
      <w:pPr>
        <w:pStyle w:val="Akapitzlist"/>
        <w:numPr>
          <w:ilvl w:val="0"/>
          <w:numId w:val="2"/>
        </w:numPr>
        <w:rPr>
          <w:lang w:val="pl-PL"/>
        </w:rPr>
      </w:pPr>
      <w:r w:rsidRPr="008F73D5">
        <w:rPr>
          <w:lang w:val="pl-PL"/>
        </w:rPr>
        <w:t xml:space="preserve">Ponad dwie trzecie - pytanych przez ankieterów Ipsos - Polaków (83 proc) spotkało się z informacją, że nawet najmniejsza ilość alkoholu spożyta przez kobietę w ciąży może być niebezpieczna i stanowić zagrożenie dla normalnego i bezpiecznego rozwoju płodu, a co za tym idzie i dziecka. Tylko 14,2 proc nic o tym nie wiedziało. Spośród ankietowanych, którzy spotkali się z opinią o szkodliwości spożywania alkoholu w ciąży, ponad dwie trzecie (77,5 proc) jest przekonane o słuszności tego twierdzenia. Tylko 14,6 proc. uważa taką opinię za przesadzoną. </w:t>
      </w:r>
    </w:p>
    <w:p w:rsidR="008F73D5" w:rsidRPr="008F73D5" w:rsidRDefault="008F73D5" w:rsidP="008F73D5">
      <w:pPr>
        <w:pStyle w:val="Akapitzlist"/>
        <w:numPr>
          <w:ilvl w:val="0"/>
          <w:numId w:val="2"/>
        </w:numPr>
        <w:rPr>
          <w:lang w:val="pl-PL"/>
        </w:rPr>
      </w:pPr>
      <w:r w:rsidRPr="008F73D5">
        <w:rPr>
          <w:lang w:val="pl-PL"/>
        </w:rPr>
        <w:t>Biorąc pod uwagę stopień świadomości Polaków w kwestii szkodliwego wpływu alkoholu na ciążę, musi zastanawiać fakt, iż jedna trzecia ankietowanych kobiet (33,5 proc), które urodziły jedno, lub więcej dzieci, przyznaje się do spożywania niewielkich ilości trunków. Pocieszające jest jednak to, iż prawie dwie trzecie (62,9 proc) spośród badanych Polek pozostawało w tym czasie w całkowitej abstynencji.</w:t>
      </w:r>
    </w:p>
    <w:p w:rsidR="008F73D5" w:rsidRPr="008F73D5" w:rsidRDefault="008F73D5" w:rsidP="008F73D5">
      <w:pPr>
        <w:rPr>
          <w:lang w:val="pl-PL"/>
        </w:rPr>
      </w:pPr>
      <w:r w:rsidRPr="008F73D5">
        <w:rPr>
          <w:lang w:val="pl-PL"/>
        </w:rPr>
        <w:t>** Badanie przeprowadzono pomiędzy 5 a 9 marca 2005 roku na reprezentatywnej losowo-kwotowej próbie 1000 Polaków w wieku 15 i więcej lat. Statystyczny błąd oszacowań dla tej liczebności pozostaje nie większy niż (+/-) 3,2% na poziomie ufności 0,95.</w:t>
      </w:r>
    </w:p>
    <w:p w:rsidR="00416093" w:rsidRPr="008F73D5" w:rsidRDefault="008F73D5">
      <w:pPr>
        <w:rPr>
          <w:lang w:val="pl-PL"/>
        </w:rPr>
      </w:pPr>
    </w:p>
    <w:sectPr w:rsidR="00416093" w:rsidRPr="008F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57F03"/>
    <w:multiLevelType w:val="hybridMultilevel"/>
    <w:tmpl w:val="4282FECA"/>
    <w:lvl w:ilvl="0" w:tplc="B95A65C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010352"/>
    <w:multiLevelType w:val="hybridMultilevel"/>
    <w:tmpl w:val="34DE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A7"/>
    <w:rsid w:val="00651EA7"/>
    <w:rsid w:val="008830E0"/>
    <w:rsid w:val="008B2BB4"/>
    <w:rsid w:val="008F7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F7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1940</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Magdula</dc:creator>
  <cp:keywords/>
  <dc:description/>
  <cp:lastModifiedBy>Magdula</cp:lastModifiedBy>
  <cp:revision>2</cp:revision>
  <dcterms:created xsi:type="dcterms:W3CDTF">2016-08-29T18:40:00Z</dcterms:created>
  <dcterms:modified xsi:type="dcterms:W3CDTF">2016-08-29T18:40:00Z</dcterms:modified>
</cp:coreProperties>
</file>